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A5" w:rsidRDefault="009E06A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E06A5" w:rsidRDefault="009E06A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461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46108">
        <w:rPr>
          <w:rFonts w:ascii="Bookman Old Style" w:hAnsi="Bookman Old Style" w:cs="Arial"/>
          <w:b/>
          <w:bCs/>
          <w:noProof/>
        </w:rPr>
        <w:t>STATISTICS</w:t>
      </w:r>
    </w:p>
    <w:p w:rsidR="009E06A5" w:rsidRDefault="009E06A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46108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46108">
        <w:rPr>
          <w:rFonts w:ascii="Bookman Old Style" w:hAnsi="Bookman Old Style" w:cs="Arial"/>
          <w:b/>
          <w:noProof/>
        </w:rPr>
        <w:t>APRIL 2012</w:t>
      </w:r>
    </w:p>
    <w:p w:rsidR="009E06A5" w:rsidRDefault="009E06A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46108">
        <w:rPr>
          <w:rFonts w:ascii="Bookman Old Style" w:hAnsi="Bookman Old Style" w:cs="Arial"/>
          <w:noProof/>
        </w:rPr>
        <w:t>ST 2959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46108">
        <w:rPr>
          <w:rFonts w:ascii="Bookman Old Style" w:hAnsi="Bookman Old Style" w:cs="Arial"/>
          <w:noProof/>
        </w:rPr>
        <w:t>SEQUENTIAL AND NON PARAMETRIC METHODS</w:t>
      </w:r>
    </w:p>
    <w:p w:rsidR="009E06A5" w:rsidRDefault="009E06A5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E06A5" w:rsidRDefault="009E06A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E06A5" w:rsidRDefault="009E06A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46108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E06A5" w:rsidRDefault="009E06A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461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9E06A5" w:rsidRDefault="009E06A5" w:rsidP="0092396F">
      <w:pPr>
        <w:rPr>
          <w:rFonts w:ascii="Bookman Old Style" w:hAnsi="Bookman Old Style"/>
        </w:rPr>
      </w:pPr>
    </w:p>
    <w:p w:rsidR="009E06A5" w:rsidRDefault="009E06A5" w:rsidP="0092396F">
      <w:pPr>
        <w:jc w:val="center"/>
        <w:rPr>
          <w:b/>
        </w:rPr>
      </w:pPr>
      <w:r>
        <w:rPr>
          <w:b/>
        </w:rPr>
        <w:t>Part A</w:t>
      </w:r>
    </w:p>
    <w:p w:rsidR="009E06A5" w:rsidRDefault="009E06A5" w:rsidP="0092396F">
      <w:pPr>
        <w:rPr>
          <w:rFonts w:asciiTheme="minorHAnsi" w:hAnsiTheme="minorHAnsi" w:cstheme="minorBidi"/>
          <w:sz w:val="22"/>
          <w:szCs w:val="22"/>
        </w:rPr>
      </w:pPr>
    </w:p>
    <w:p w:rsidR="009E06A5" w:rsidRDefault="009E06A5" w:rsidP="0092396F">
      <w:pPr>
        <w:rPr>
          <w:b/>
        </w:rPr>
      </w:pPr>
      <w:r>
        <w:rPr>
          <w:b/>
        </w:rPr>
        <w:t xml:space="preserve">   Answer all questions                                                                              10 x 2 = 20 Marks</w:t>
      </w:r>
    </w:p>
    <w:p w:rsidR="009E06A5" w:rsidRDefault="009E06A5" w:rsidP="0092396F">
      <w:pPr>
        <w:rPr>
          <w:b/>
        </w:rPr>
      </w:pP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Non parametric test.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super market is closed on all Sundays, it is decided to open it on Sundays if atleast 25 % of customer welcome this decision. For that a study is conducted and out of 20 interviewed, 8 responded favourably. Should the market opened on Sundays ?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Kolmogrov – Smirnov one sample test ?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do you meant by sign test ?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Wilcoxon signed rank test.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Mann – Whitney U test.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run test ? Give an example.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Wald’s probability ratio test.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mean and variance for Wald  Wolfowitz run test.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O.C.function.</w:t>
      </w:r>
    </w:p>
    <w:p w:rsidR="009E06A5" w:rsidRDefault="009E06A5" w:rsidP="0092396F">
      <w:pPr>
        <w:pStyle w:val="ListParagraph"/>
        <w:rPr>
          <w:rFonts w:ascii="Times New Roman" w:hAnsi="Times New Roman"/>
          <w:sz w:val="24"/>
          <w:szCs w:val="24"/>
        </w:rPr>
      </w:pPr>
    </w:p>
    <w:p w:rsidR="009E06A5" w:rsidRDefault="009E06A5" w:rsidP="0092396F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B</w:t>
      </w:r>
    </w:p>
    <w:p w:rsidR="009E06A5" w:rsidRDefault="009E06A5" w:rsidP="0092396F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9E06A5" w:rsidRDefault="009E06A5" w:rsidP="0092396F">
      <w:r>
        <w:rPr>
          <w:b/>
        </w:rPr>
        <w:t>Answer any five questions                                                                      5 x 8 = 40 Marks</w:t>
      </w:r>
    </w:p>
    <w:p w:rsidR="009E06A5" w:rsidRDefault="009E06A5" w:rsidP="0092396F"/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survey of 320 families with 5 children each revealed the following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9E06A5" w:rsidRPr="0092396F" w:rsidTr="0092396F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No . of boys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0</w:t>
            </w:r>
          </w:p>
        </w:tc>
      </w:tr>
      <w:tr w:rsidR="009E06A5" w:rsidRPr="0092396F" w:rsidTr="0092396F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No. of  girls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5</w:t>
            </w:r>
          </w:p>
        </w:tc>
      </w:tr>
      <w:tr w:rsidR="009E06A5" w:rsidRPr="0092396F" w:rsidTr="0092396F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No. of families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56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110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88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40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rPr>
                <w:lang w:val="en-IN"/>
              </w:rPr>
            </w:pPr>
            <w:r>
              <w:t>12</w:t>
            </w:r>
          </w:p>
        </w:tc>
      </w:tr>
    </w:tbl>
    <w:p w:rsidR="009E06A5" w:rsidRDefault="009E06A5" w:rsidP="0092396F">
      <w:pPr>
        <w:rPr>
          <w:lang w:val="en-IN"/>
        </w:rPr>
      </w:pPr>
    </w:p>
    <w:p w:rsidR="009E06A5" w:rsidRDefault="009E06A5" w:rsidP="0092396F">
      <w:r>
        <w:t xml:space="preserve">          Test whether the male and female births are equally probable.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following data gives the number of minutes if schedule (X) buses  in a city early arrivals be indicated by  - ve values and late arrivals be indicated by +ve values. Examine whether the data ~ N (µ,</w:t>
      </w:r>
      <m:oMath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. Given µ = 1.6 min. and σ = 3, 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D</m:t>
            </m:r>
          </m:e>
          <m:sub>
            <m:r>
              <w:rPr>
                <w:rFonts w:ascii="Cambria Math" w:eastAsia="Times New Roman" w:hAnsi="Cambria Math"/>
              </w:rPr>
              <m:t>α</m:t>
            </m:r>
          </m:sub>
        </m:sSub>
        <m:r>
          <w:rPr>
            <w:rFonts w:ascii="Cambria Math" w:eastAsia="Times New Roman" w:hAnsi="Cambria Math"/>
          </w:rPr>
          <m:t>=0.294</m:t>
        </m:r>
      </m:oMath>
    </w:p>
    <w:p w:rsidR="009E06A5" w:rsidRDefault="009E06A5" w:rsidP="0092396F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</w:tblGrid>
      <w:tr w:rsidR="009E06A5" w:rsidRPr="0092396F" w:rsidTr="0092396F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E06A5" w:rsidRPr="0092396F" w:rsidTr="0092396F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lastRenderedPageBreak/>
              <w:t>f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E06A5" w:rsidRDefault="009E06A5" w:rsidP="0092396F">
      <w:pPr>
        <w:pStyle w:val="ListParagraph"/>
        <w:rPr>
          <w:rFonts w:ascii="Times New Roman" w:hAnsi="Times New Roman"/>
          <w:sz w:val="24"/>
          <w:szCs w:val="24"/>
          <w:lang w:val="en-IN"/>
        </w:rPr>
      </w:pP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comparison between Chi square test and Kolmogrov – Smirnov test.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life time batteries for two brands A and B  are given. Examine whether the average life times are equal using median test.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9E06A5" w:rsidRPr="0092396F" w:rsidTr="0092396F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Brand 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E06A5" w:rsidRPr="0092396F" w:rsidTr="0092396F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Brand B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9E06A5" w:rsidRDefault="009E06A5" w:rsidP="0092396F">
      <w:pPr>
        <w:pStyle w:val="ListParagraph"/>
        <w:rPr>
          <w:rFonts w:ascii="Times New Roman" w:hAnsi="Times New Roman"/>
          <w:sz w:val="24"/>
          <w:szCs w:val="24"/>
          <w:lang w:val="en-IN"/>
        </w:rPr>
      </w:pPr>
    </w:p>
    <w:p w:rsidR="009E06A5" w:rsidRDefault="009E06A5" w:rsidP="0092396F">
      <w:pPr>
        <w:pStyle w:val="ListParagraph"/>
        <w:rPr>
          <w:rFonts w:ascii="Times New Roman" w:hAnsi="Times New Roman"/>
          <w:sz w:val="24"/>
          <w:szCs w:val="24"/>
        </w:rPr>
      </w:pP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Mann – Whitney U test.</w:t>
      </w:r>
    </w:p>
    <w:p w:rsidR="009E06A5" w:rsidRDefault="009E06A5" w:rsidP="0092396F">
      <w:pPr>
        <w:pStyle w:val="ListParagraph"/>
        <w:numPr>
          <w:ilvl w:val="0"/>
          <w:numId w:val="11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Two types of finishing gives to 15 pairs of similar modern doors and scores were</w:t>
      </w:r>
    </w:p>
    <w:p w:rsidR="009E06A5" w:rsidRDefault="009E06A5" w:rsidP="0092396F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given by experts as below.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621"/>
      </w:tblGrid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ind w:left="360"/>
              <w:jc w:val="center"/>
              <w:rPr>
                <w:lang w:val="en-IN"/>
              </w:rPr>
            </w:pPr>
            <w:r>
              <w:t>Finishing A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Finishing B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9E06A5" w:rsidRPr="0092396F" w:rsidTr="0092396F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92396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</w:tbl>
    <w:p w:rsidR="009E06A5" w:rsidRDefault="009E06A5" w:rsidP="0092396F">
      <w:pPr>
        <w:rPr>
          <w:lang w:val="en-IN"/>
        </w:rPr>
      </w:pPr>
    </w:p>
    <w:p w:rsidR="009E06A5" w:rsidRDefault="009E06A5" w:rsidP="0092396F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Use Wilcoxon signed rank test to examine if finishing A and finishing B are equal in effect.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Explain sequential probability ratio test.</w:t>
      </w:r>
    </w:p>
    <w:p w:rsidR="009E06A5" w:rsidRDefault="009E06A5" w:rsidP="0092396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Obtain the Wald’s SPRT for testing </w:t>
      </w:r>
      <m:oMath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: </m:t>
        </m:r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IN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rPr>
          <w:rFonts w:ascii="Times New Roman" w:eastAsiaTheme="minorEastAsia" w:hAnsi="Times New Roman"/>
          <w:sz w:val="24"/>
          <w:szCs w:val="24"/>
        </w:rPr>
        <w:t xml:space="preserve"> vs  </w:t>
      </w:r>
      <m:oMath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: </m:t>
        </m:r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IN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rPr>
          <w:rFonts w:ascii="Times New Roman" w:eastAsiaTheme="minorEastAsia" w:hAnsi="Times New Roman"/>
          <w:sz w:val="24"/>
          <w:szCs w:val="24"/>
        </w:rPr>
        <w:t>(</w:t>
      </w:r>
      <m:oMath>
        <m:sSubSup>
          <m:sSubSupPr>
            <m:ctrlPr>
              <w:rPr>
                <w:rFonts w:ascii="Cambria Math" w:hAnsi="Cambria Math"/>
                <w:i/>
                <w:lang w:val="en-IN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&lt;</m:t>
        </m:r>
        <m:sSubSup>
          <m:sSubSupPr>
            <m:ctrlPr>
              <w:rPr>
                <w:rFonts w:ascii="Cambria Math" w:hAnsi="Cambria Math"/>
                <w:i/>
                <w:lang w:val="en-IN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rPr>
          <w:rFonts w:ascii="Times New Roman" w:eastAsiaTheme="minorEastAsia" w:hAnsi="Times New Roman"/>
          <w:sz w:val="24"/>
          <w:szCs w:val="24"/>
        </w:rPr>
        <w:t xml:space="preserve">) based on observations from  </w:t>
      </w:r>
      <w:r>
        <w:rPr>
          <w:rFonts w:ascii="Times New Roman" w:hAnsi="Times New Roman"/>
          <w:sz w:val="24"/>
          <w:szCs w:val="24"/>
        </w:rPr>
        <w:t>N (µ,</w:t>
      </w:r>
      <m:oMath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at given strength (α,β) where µ is known</w:t>
      </w:r>
    </w:p>
    <w:p w:rsidR="009E06A5" w:rsidRDefault="009E06A5" w:rsidP="0092396F">
      <w:pPr>
        <w:rPr>
          <w:b/>
        </w:rPr>
      </w:pPr>
    </w:p>
    <w:p w:rsidR="009E06A5" w:rsidRDefault="009E06A5" w:rsidP="0092396F">
      <w:pPr>
        <w:rPr>
          <w:b/>
        </w:rPr>
      </w:pPr>
    </w:p>
    <w:p w:rsidR="009E06A5" w:rsidRDefault="009E06A5" w:rsidP="0092396F">
      <w:pPr>
        <w:jc w:val="center"/>
        <w:rPr>
          <w:b/>
        </w:rPr>
      </w:pPr>
      <w:r>
        <w:rPr>
          <w:b/>
        </w:rPr>
        <w:t>Part C</w:t>
      </w:r>
    </w:p>
    <w:p w:rsidR="009E06A5" w:rsidRDefault="009E06A5" w:rsidP="0092396F">
      <w:pPr>
        <w:jc w:val="center"/>
        <w:rPr>
          <w:b/>
        </w:rPr>
      </w:pPr>
    </w:p>
    <w:p w:rsidR="009E06A5" w:rsidRDefault="009E06A5" w:rsidP="0092396F">
      <w:pPr>
        <w:rPr>
          <w:b/>
        </w:rPr>
      </w:pPr>
      <w:r>
        <w:rPr>
          <w:b/>
        </w:rPr>
        <w:t>Answer any two questions                                                                      2 X 20 = 40 Marks</w:t>
      </w:r>
    </w:p>
    <w:p w:rsidR="009E06A5" w:rsidRDefault="009E06A5" w:rsidP="0092396F">
      <w:pPr>
        <w:rPr>
          <w:b/>
        </w:rPr>
      </w:pPr>
    </w:p>
    <w:p w:rsidR="009E06A5" w:rsidRDefault="009E06A5" w:rsidP="0092396F">
      <w:pPr>
        <w:rPr>
          <w:rFonts w:eastAsiaTheme="minorEastAsia"/>
        </w:rPr>
      </w:pPr>
      <w:r>
        <w:t xml:space="preserve">19. Give the following sequence of observation from mal distribution with σ = 15. Test     </w:t>
      </w:r>
      <m:oMath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: µ</m:t>
        </m:r>
      </m:oMath>
      <w:r>
        <w:rPr>
          <w:rFonts w:eastAsiaTheme="minorEastAsia"/>
        </w:rPr>
        <w:t xml:space="preserve"> =135  Vs </w:t>
      </w:r>
      <m:oMath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: µ</m:t>
        </m:r>
      </m:oMath>
      <w:r>
        <w:rPr>
          <w:rFonts w:eastAsiaTheme="minorEastAsia"/>
        </w:rPr>
        <w:t xml:space="preserve"> =150 by means of SPRT of strength α = .01, β = .03  </w:t>
      </w: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121  137  144  136  104  151  155  130  160  145  120  140  125  106  145  123  138  108  111  118  129  123  135  149  139 127</w:t>
      </w: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Draw the acceptance and rejection lines and draw the o.c. curve and ASN curve.</w:t>
      </w: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20.a)  State and prove Wald’s fundamental identity.                                               (12 Marks)</w:t>
      </w: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 xml:space="preserve">b) Obtain the O.C. function with respect to SPRT for testing </w:t>
      </w:r>
      <m:oMath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: λ= </m:t>
        </m:r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Vs</w:t>
      </w:r>
      <m:oMath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: λ= </m:t>
        </m:r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based on a Poisson distribution with parameter λ at strength (α ,β).                         (8 Marks)</w:t>
      </w: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21. a) Explain test of randomness                                                                              (14 marks)</w:t>
      </w: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b) Apply a suitable non – parametric test to decide the randomness of infection if a sequence of healthy and infected plants as follows</w:t>
      </w: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H T H H H T T H H H H T T T H T T H H H H H T H T (6 Marks)</w:t>
      </w: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22. a) For the following data arising from two distinct populations . Test for the equality of the probability laws governing the populations using Kolmogrov – Smirnov test.</w:t>
      </w: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                                                   (10 marks)</w:t>
      </w: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1"/>
        <w:gridCol w:w="2991"/>
      </w:tblGrid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Sample 1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Sample 2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25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27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24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31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26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32</w:t>
            </w:r>
          </w:p>
        </w:tc>
      </w:tr>
      <w:tr w:rsidR="009E06A5" w:rsidRPr="0092396F" w:rsidTr="0092396F">
        <w:trPr>
          <w:trHeight w:val="272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21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29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13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41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29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32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30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23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16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28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11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29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18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27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17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26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21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28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22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27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19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32</w:t>
            </w:r>
          </w:p>
        </w:tc>
      </w:tr>
      <w:tr w:rsidR="009E06A5" w:rsidRPr="0092396F" w:rsidTr="0092396F">
        <w:trPr>
          <w:trHeight w:val="272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40</w:t>
            </w:r>
          </w:p>
        </w:tc>
      </w:tr>
      <w:tr w:rsidR="009E06A5" w:rsidRPr="0092396F" w:rsidTr="0092396F">
        <w:trPr>
          <w:trHeight w:val="256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35</w:t>
            </w:r>
          </w:p>
        </w:tc>
      </w:tr>
    </w:tbl>
    <w:p w:rsidR="009E06A5" w:rsidRDefault="009E06A5" w:rsidP="0092396F">
      <w:pPr>
        <w:rPr>
          <w:rFonts w:eastAsiaTheme="minorEastAsia"/>
          <w:lang w:val="en-IN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b) Two teachers A and B teach the same topic to two sets of students and the scores in the examinations are as follows :</w:t>
      </w:r>
    </w:p>
    <w:p w:rsidR="009E06A5" w:rsidRDefault="009E06A5" w:rsidP="0092396F">
      <w:pPr>
        <w:rPr>
          <w:rFonts w:eastAsiaTheme="minorEastAsia"/>
        </w:rPr>
      </w:pPr>
    </w:p>
    <w:tbl>
      <w:tblPr>
        <w:tblW w:w="0" w:type="auto"/>
        <w:tblInd w:w="1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6"/>
        <w:gridCol w:w="2916"/>
      </w:tblGrid>
      <w:tr w:rsidR="009E06A5" w:rsidRPr="0092396F" w:rsidTr="0092396F">
        <w:trPr>
          <w:trHeight w:val="246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Teacher 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Teacher B</w:t>
            </w:r>
          </w:p>
        </w:tc>
      </w:tr>
      <w:tr w:rsidR="009E06A5" w:rsidRPr="0092396F" w:rsidTr="0092396F">
        <w:trPr>
          <w:trHeight w:val="246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77</w:t>
            </w:r>
          </w:p>
        </w:tc>
      </w:tr>
      <w:tr w:rsidR="009E06A5" w:rsidRPr="0092396F" w:rsidTr="0092396F">
        <w:trPr>
          <w:trHeight w:val="246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63</w:t>
            </w:r>
          </w:p>
        </w:tc>
      </w:tr>
      <w:tr w:rsidR="009E06A5" w:rsidRPr="0092396F" w:rsidTr="0092396F">
        <w:trPr>
          <w:trHeight w:val="246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92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75</w:t>
            </w:r>
          </w:p>
        </w:tc>
      </w:tr>
      <w:tr w:rsidR="009E06A5" w:rsidRPr="0092396F" w:rsidTr="0092396F">
        <w:trPr>
          <w:trHeight w:val="246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84</w:t>
            </w:r>
          </w:p>
        </w:tc>
      </w:tr>
      <w:tr w:rsidR="009E06A5" w:rsidRPr="0092396F" w:rsidTr="0092396F">
        <w:trPr>
          <w:trHeight w:val="246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85</w:t>
            </w:r>
          </w:p>
        </w:tc>
      </w:tr>
      <w:tr w:rsidR="009E06A5" w:rsidRPr="0092396F" w:rsidTr="0092396F">
        <w:trPr>
          <w:trHeight w:val="246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68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94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70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73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90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82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62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65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97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67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63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77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84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  <w:tr w:rsidR="009E06A5" w:rsidRPr="0092396F" w:rsidTr="0092396F">
        <w:trPr>
          <w:trHeight w:val="26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66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A5" w:rsidRPr="0092396F" w:rsidRDefault="009E06A5" w:rsidP="0092396F">
            <w:pPr>
              <w:tabs>
                <w:tab w:val="center" w:pos="4320"/>
                <w:tab w:val="right" w:pos="8640"/>
              </w:tabs>
              <w:jc w:val="center"/>
              <w:rPr>
                <w:rFonts w:eastAsiaTheme="minorEastAsia"/>
                <w:lang w:val="en-IN"/>
              </w:rPr>
            </w:pPr>
            <w:r w:rsidRPr="0092396F">
              <w:rPr>
                <w:rFonts w:eastAsiaTheme="minorEastAsia"/>
              </w:rPr>
              <w:t>-</w:t>
            </w:r>
          </w:p>
        </w:tc>
      </w:tr>
    </w:tbl>
    <w:p w:rsidR="009E06A5" w:rsidRDefault="009E06A5" w:rsidP="0092396F">
      <w:pPr>
        <w:rPr>
          <w:rFonts w:eastAsiaTheme="minorEastAsia"/>
          <w:lang w:val="en-IN"/>
        </w:rPr>
      </w:pPr>
    </w:p>
    <w:p w:rsidR="009E06A5" w:rsidRDefault="009E06A5" w:rsidP="0092396F">
      <w:pPr>
        <w:rPr>
          <w:rFonts w:eastAsiaTheme="minorEastAsia"/>
        </w:rPr>
      </w:pPr>
      <w:r>
        <w:rPr>
          <w:rFonts w:eastAsiaTheme="minorEastAsia"/>
        </w:rPr>
        <w:t>Test the hypothesis that there is no difference in the effectiveness of teaching of the two teachers by using Wicoxon rank sum test. Comment on the result.</w:t>
      </w:r>
    </w:p>
    <w:p w:rsidR="009E06A5" w:rsidRDefault="009E06A5" w:rsidP="0092396F">
      <w:pPr>
        <w:rPr>
          <w:rFonts w:eastAsiaTheme="minorHAnsi"/>
        </w:rPr>
      </w:pPr>
      <w:r>
        <w:rPr>
          <w:rFonts w:eastAsiaTheme="minorEastAsia"/>
        </w:rPr>
        <w:t xml:space="preserve">                                                                                                                             (10 Marks)</w:t>
      </w:r>
    </w:p>
    <w:p w:rsidR="009E06A5" w:rsidRDefault="009E06A5" w:rsidP="0092396F"/>
    <w:p w:rsidR="009E06A5" w:rsidRDefault="009E06A5" w:rsidP="0092396F">
      <w:pPr>
        <w:jc w:val="center"/>
        <w:rPr>
          <w:rFonts w:ascii="Bookman Old Style" w:hAnsi="Bookman Old Style"/>
        </w:rPr>
        <w:sectPr w:rsidR="009E06A5" w:rsidSect="009E06A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9E06A5" w:rsidRPr="0092396F" w:rsidRDefault="009E06A5" w:rsidP="0092396F">
      <w:pPr>
        <w:jc w:val="center"/>
        <w:rPr>
          <w:rFonts w:ascii="Bookman Old Style" w:hAnsi="Bookman Old Style"/>
        </w:rPr>
      </w:pPr>
    </w:p>
    <w:sectPr w:rsidR="009E06A5" w:rsidRPr="0092396F" w:rsidSect="009E06A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6A5" w:rsidRDefault="009E06A5">
      <w:r>
        <w:separator/>
      </w:r>
    </w:p>
  </w:endnote>
  <w:endnote w:type="continuationSeparator" w:id="1">
    <w:p w:rsidR="009E06A5" w:rsidRDefault="009E0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5B516AE-2BCB-43CD-AD03-597771D5745F}"/>
    <w:embedBold r:id="rId2" w:fontKey="{CA7B5525-4461-4546-925C-B26C8B4FEE60}"/>
    <w:embedItalic r:id="rId3" w:fontKey="{B9F7FAFB-417E-4E93-A95A-6D7424FE10F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50057DC2-6B86-4C70-8001-EC80E7D92D8B}"/>
    <w:embedBold r:id="rId5" w:fontKey="{E1A330F3-BCDF-49C6-A3F6-6D00AFC6CE9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3AC4EAAB-F62D-4672-BDB5-4A0F284DA8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4155717-533A-4DE7-BB4F-88D5B5D2E6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6A5" w:rsidRDefault="009E06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E06A5" w:rsidRDefault="009E06A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6A5" w:rsidRDefault="009E06A5">
    <w:pPr>
      <w:pStyle w:val="Footer"/>
      <w:framePr w:wrap="around" w:vAnchor="text" w:hAnchor="margin" w:xAlign="right" w:y="1"/>
      <w:rPr>
        <w:rStyle w:val="PageNumber"/>
      </w:rPr>
    </w:pPr>
  </w:p>
  <w:p w:rsidR="009E06A5" w:rsidRDefault="009E06A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6A5" w:rsidRDefault="009E06A5">
      <w:r>
        <w:separator/>
      </w:r>
    </w:p>
  </w:footnote>
  <w:footnote w:type="continuationSeparator" w:id="1">
    <w:p w:rsidR="009E06A5" w:rsidRDefault="009E06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F74837"/>
    <w:multiLevelType w:val="hybridMultilevel"/>
    <w:tmpl w:val="9EAA60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92396F"/>
    <w:rsid w:val="009E06A5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2396F"/>
    <w:rPr>
      <w:rFonts w:eastAsiaTheme="minorHAns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2012-04-21T09:38:00Z</dcterms:created>
  <dcterms:modified xsi:type="dcterms:W3CDTF">2012-04-21T09:38:00Z</dcterms:modified>
</cp:coreProperties>
</file>